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</w:p>
    <w:p>
      <w:pPr>
        <w:snapToGrid w:val="0"/>
        <w:spacing w:before="156" w:beforeLines="50" w:line="520" w:lineRule="exact"/>
        <w:jc w:val="center"/>
        <w:rPr>
          <w:rFonts w:hint="default" w:eastAsia="方正小标宋简体"/>
          <w:sz w:val="36"/>
        </w:rPr>
      </w:pPr>
      <w:r>
        <w:rPr>
          <w:rFonts w:hint="eastAsia" w:eastAsia="方正小标宋简体"/>
          <w:sz w:val="36"/>
          <w:lang w:eastAsia="zh-CN"/>
        </w:rPr>
        <w:t>淮南舜岳</w:t>
      </w:r>
      <w:r>
        <w:rPr>
          <w:rFonts w:eastAsia="方正小标宋简体"/>
          <w:sz w:val="36"/>
        </w:rPr>
        <w:t>水泥有限</w:t>
      </w:r>
      <w:r>
        <w:rPr>
          <w:rFonts w:hint="eastAsia" w:eastAsia="方正小标宋简体"/>
          <w:sz w:val="36"/>
          <w:lang w:eastAsia="zh-CN"/>
        </w:rPr>
        <w:t>责任</w:t>
      </w:r>
      <w:r>
        <w:rPr>
          <w:rFonts w:eastAsia="方正小标宋简体"/>
          <w:sz w:val="36"/>
        </w:rPr>
        <w:t>公司</w:t>
      </w:r>
      <w:r>
        <w:rPr>
          <w:rFonts w:hint="eastAsia" w:eastAsia="方正小标宋简体"/>
          <w:sz w:val="36"/>
          <w:lang w:eastAsia="zh-CN"/>
        </w:rPr>
        <w:t>日产</w:t>
      </w:r>
      <w:r>
        <w:rPr>
          <w:rFonts w:hint="eastAsia" w:eastAsia="方正小标宋简体"/>
          <w:sz w:val="36"/>
          <w:lang w:val="en-US" w:eastAsia="zh-CN"/>
        </w:rPr>
        <w:t>4500吨</w:t>
      </w:r>
      <w:r>
        <w:rPr>
          <w:rFonts w:eastAsia="方正小标宋简体"/>
          <w:sz w:val="36"/>
        </w:rPr>
        <w:t>水泥熟料建设</w:t>
      </w:r>
      <w:r>
        <w:rPr>
          <w:rFonts w:hint="eastAsia" w:eastAsia="方正小标宋简体"/>
          <w:sz w:val="36"/>
          <w:lang w:eastAsia="zh-CN"/>
        </w:rPr>
        <w:t>项目建设</w:t>
      </w:r>
      <w:r>
        <w:rPr>
          <w:rFonts w:eastAsia="方正小标宋简体"/>
          <w:sz w:val="36"/>
        </w:rPr>
        <w:t>基本情况表</w:t>
      </w:r>
    </w:p>
    <w:tbl>
      <w:tblPr>
        <w:tblStyle w:val="4"/>
        <w:tblW w:w="14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5"/>
        <w:gridCol w:w="1232"/>
        <w:gridCol w:w="199"/>
        <w:gridCol w:w="1174"/>
        <w:gridCol w:w="173"/>
        <w:gridCol w:w="1483"/>
        <w:gridCol w:w="490"/>
        <w:gridCol w:w="1396"/>
        <w:gridCol w:w="167"/>
        <w:gridCol w:w="1483"/>
        <w:gridCol w:w="938"/>
        <w:gridCol w:w="193"/>
        <w:gridCol w:w="1924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拟建设项目基本情况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生产线名称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建设地址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主体设备型号及</w:t>
            </w:r>
          </w:p>
          <w:p>
            <w:pPr>
              <w:widowControl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设计产能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项目建设时间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 w:eastAsia="仿宋_GB2312"/>
                <w:sz w:val="22"/>
                <w:lang w:eastAsia="zh-CN"/>
              </w:rPr>
              <w:t>淮南舜岳水泥</w:t>
            </w:r>
            <w:r>
              <w:rPr>
                <w:rFonts w:eastAsia="仿宋_GB2312"/>
                <w:sz w:val="22"/>
              </w:rPr>
              <w:t>有限</w:t>
            </w:r>
            <w:r>
              <w:rPr>
                <w:rFonts w:hint="eastAsia" w:eastAsia="仿宋_GB2312"/>
                <w:sz w:val="22"/>
                <w:lang w:eastAsia="zh-CN"/>
              </w:rPr>
              <w:t>责任</w:t>
            </w:r>
            <w:r>
              <w:rPr>
                <w:rFonts w:eastAsia="仿宋_GB2312"/>
                <w:sz w:val="22"/>
              </w:rPr>
              <w:t>公司</w:t>
            </w:r>
            <w:r>
              <w:rPr>
                <w:rFonts w:hint="eastAsia" w:eastAsia="仿宋_GB2312"/>
                <w:sz w:val="22"/>
                <w:lang w:eastAsia="zh-CN"/>
              </w:rPr>
              <w:t>（暂定）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eastAsia="仿宋_GB2312"/>
                <w:sz w:val="22"/>
              </w:rPr>
            </w:pPr>
            <w:r>
              <w:rPr>
                <w:rFonts w:hint="default" w:eastAsia="仿宋_GB2312"/>
                <w:sz w:val="22"/>
              </w:rPr>
              <w:t>4</w:t>
            </w:r>
            <w:r>
              <w:rPr>
                <w:rFonts w:hint="eastAsia" w:eastAsia="仿宋_GB2312"/>
                <w:sz w:val="22"/>
                <w:lang w:val="en-US" w:eastAsia="zh-CN"/>
              </w:rPr>
              <w:t>5</w:t>
            </w:r>
            <w:r>
              <w:rPr>
                <w:rFonts w:hint="default" w:eastAsia="仿宋_GB2312"/>
                <w:sz w:val="22"/>
              </w:rPr>
              <w:t>00t/d</w:t>
            </w:r>
            <w:r>
              <w:rPr>
                <w:rFonts w:eastAsia="仿宋_GB2312"/>
                <w:sz w:val="22"/>
              </w:rPr>
              <w:t>新型干法水泥熟料生产线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 w:eastAsia="仿宋_GB2312"/>
                <w:sz w:val="22"/>
                <w:lang w:eastAsia="zh-CN"/>
              </w:rPr>
              <w:t>淮南市大通区九龙岗镇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新型干法回转窑</w:t>
            </w:r>
            <w:r>
              <w:rPr>
                <w:rFonts w:hint="default" w:eastAsia="仿宋_GB2312"/>
                <w:sz w:val="22"/>
              </w:rPr>
              <w:t>1</w:t>
            </w:r>
            <w:r>
              <w:rPr>
                <w:rFonts w:eastAsia="仿宋_GB2312"/>
                <w:sz w:val="22"/>
              </w:rPr>
              <w:t>台</w:t>
            </w:r>
            <w:r>
              <w:rPr>
                <w:rFonts w:hint="default" w:eastAsia="仿宋_GB2312"/>
                <w:sz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Φ</w:t>
            </w:r>
            <w:r>
              <w:rPr>
                <w:rFonts w:hint="default" w:eastAsia="仿宋_GB2312"/>
                <w:sz w:val="22"/>
              </w:rPr>
              <w:t>4.</w:t>
            </w:r>
            <w:r>
              <w:rPr>
                <w:rFonts w:hint="eastAsia" w:eastAsia="仿宋_GB2312"/>
                <w:sz w:val="22"/>
                <w:lang w:val="en-US" w:eastAsia="zh-CN"/>
              </w:rPr>
              <w:t>7</w:t>
            </w:r>
            <w:r>
              <w:rPr>
                <w:rFonts w:hint="default" w:eastAsia="仿宋_GB2312"/>
                <w:sz w:val="22"/>
              </w:rPr>
              <w:t>m×</w:t>
            </w:r>
            <w:r>
              <w:rPr>
                <w:rFonts w:hint="eastAsia" w:eastAsia="仿宋_GB2312"/>
                <w:sz w:val="22"/>
                <w:lang w:val="en-US" w:eastAsia="zh-CN"/>
              </w:rPr>
              <w:t>70</w:t>
            </w:r>
            <w:r>
              <w:rPr>
                <w:rFonts w:hint="default" w:eastAsia="仿宋_GB2312"/>
                <w:sz w:val="22"/>
              </w:rPr>
              <w:t xml:space="preserve"> m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2"/>
                <w:lang w:val="en-US" w:eastAsia="zh-CN"/>
              </w:rPr>
            </w:pPr>
            <w:r>
              <w:rPr>
                <w:rFonts w:hint="default" w:eastAsia="仿宋_GB2312"/>
                <w:sz w:val="22"/>
              </w:rPr>
              <w:t>4</w:t>
            </w:r>
            <w:r>
              <w:rPr>
                <w:rFonts w:hint="eastAsia" w:eastAsia="仿宋_GB2312"/>
                <w:sz w:val="22"/>
                <w:lang w:val="en-US" w:eastAsia="zh-CN"/>
              </w:rPr>
              <w:t>5</w:t>
            </w:r>
            <w:r>
              <w:rPr>
                <w:rFonts w:hint="default" w:eastAsia="仿宋_GB2312"/>
                <w:sz w:val="22"/>
              </w:rPr>
              <w:t>00t/d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计划</w:t>
            </w:r>
            <w:r>
              <w:rPr>
                <w:rFonts w:hint="default" w:eastAsia="仿宋_GB2312"/>
                <w:sz w:val="22"/>
              </w:rPr>
              <w:t>202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sz w:val="22"/>
              </w:rPr>
              <w:t>年</w:t>
            </w:r>
            <w:r>
              <w:rPr>
                <w:rFonts w:hint="eastAsia" w:eastAsia="仿宋_GB2312"/>
                <w:sz w:val="22"/>
                <w:lang w:val="en-US" w:eastAsia="zh-CN"/>
              </w:rPr>
              <w:t>12</w:t>
            </w:r>
            <w:r>
              <w:rPr>
                <w:rFonts w:eastAsia="仿宋_GB2312"/>
                <w:sz w:val="22"/>
              </w:rPr>
              <w:t>月开工</w:t>
            </w:r>
            <w:r>
              <w:rPr>
                <w:rFonts w:hint="default" w:eastAsia="仿宋_GB2312"/>
                <w:sz w:val="22"/>
              </w:rPr>
              <w:t>202</w:t>
            </w:r>
            <w:r>
              <w:rPr>
                <w:rFonts w:hint="eastAsia" w:eastAsia="仿宋_GB2312"/>
                <w:sz w:val="22"/>
                <w:lang w:val="en-US" w:eastAsia="zh-CN"/>
              </w:rPr>
              <w:t>5</w:t>
            </w:r>
            <w:r>
              <w:rPr>
                <w:rFonts w:eastAsia="仿宋_GB2312"/>
                <w:sz w:val="22"/>
              </w:rPr>
              <w:t>年</w:t>
            </w:r>
            <w:r>
              <w:rPr>
                <w:rFonts w:hint="eastAsia" w:eastAsia="仿宋_GB2312"/>
                <w:sz w:val="22"/>
                <w:lang w:val="en-US" w:eastAsia="zh-CN"/>
              </w:rPr>
              <w:t>6</w:t>
            </w:r>
            <w:r>
              <w:rPr>
                <w:rFonts w:eastAsia="仿宋_GB2312"/>
                <w:sz w:val="22"/>
              </w:rPr>
              <w:t>月点火投产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配套</w:t>
            </w:r>
            <w:r>
              <w:rPr>
                <w:rFonts w:hint="eastAsia" w:eastAsia="仿宋_GB2312"/>
                <w:sz w:val="22"/>
                <w:lang w:val="en-US" w:eastAsia="zh-CN"/>
              </w:rPr>
              <w:t>9</w:t>
            </w:r>
            <w:r>
              <w:rPr>
                <w:rFonts w:hint="default" w:eastAsia="仿宋_GB2312"/>
                <w:sz w:val="22"/>
              </w:rPr>
              <w:t>MW</w:t>
            </w:r>
            <w:r>
              <w:rPr>
                <w:rFonts w:eastAsia="仿宋_GB2312"/>
                <w:sz w:val="22"/>
              </w:rPr>
              <w:t>余热发电，协同处置城市</w:t>
            </w:r>
            <w:r>
              <w:rPr>
                <w:rFonts w:hint="eastAsia" w:eastAsia="仿宋_GB2312"/>
                <w:sz w:val="22"/>
                <w:lang w:eastAsia="zh-CN"/>
              </w:rPr>
              <w:t>城乡垃圾及城市</w:t>
            </w:r>
            <w:r>
              <w:rPr>
                <w:rFonts w:eastAsia="仿宋_GB2312"/>
                <w:sz w:val="22"/>
              </w:rPr>
              <w:t>污泥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退出项目基本情况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生产线名称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生产地址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审批</w:t>
            </w:r>
            <w:r>
              <w:rPr>
                <w:rFonts w:hint="default" w:eastAsia="黑体"/>
                <w:color w:val="000000"/>
                <w:kern w:val="0"/>
                <w:sz w:val="22"/>
              </w:rPr>
              <w:t>/</w:t>
            </w:r>
            <w:r>
              <w:rPr>
                <w:rFonts w:eastAsia="黑体"/>
                <w:color w:val="000000"/>
                <w:kern w:val="0"/>
                <w:sz w:val="22"/>
              </w:rPr>
              <w:t>核准文号及产能规模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窑型及实际产能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建成投产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核定产能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eastAsia="Times New Roman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生产许可证号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</w:rPr>
              <w:t>是否享受退出产能奖补资金和政策支持、计划关停拆除日期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hint="eastAsia" w:eastAsia="仿宋_GB2312"/>
                <w:sz w:val="22"/>
                <w:lang w:eastAsia="zh-CN"/>
              </w:rPr>
              <w:t>淮南舜岳水泥</w:t>
            </w:r>
            <w:r>
              <w:rPr>
                <w:rFonts w:eastAsia="仿宋_GB2312"/>
                <w:sz w:val="22"/>
              </w:rPr>
              <w:t>有限</w:t>
            </w:r>
            <w:r>
              <w:rPr>
                <w:rFonts w:hint="eastAsia" w:eastAsia="仿宋_GB2312"/>
                <w:sz w:val="22"/>
                <w:lang w:eastAsia="zh-CN"/>
              </w:rPr>
              <w:t>责任</w:t>
            </w:r>
            <w:r>
              <w:rPr>
                <w:rFonts w:eastAsia="仿宋_GB2312"/>
                <w:sz w:val="22"/>
              </w:rPr>
              <w:t>公司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hint="default" w:eastAsia="仿宋_GB2312"/>
                <w:sz w:val="22"/>
              </w:rPr>
              <w:t>1</w:t>
            </w:r>
            <w:r>
              <w:rPr>
                <w:rFonts w:eastAsia="仿宋_GB2312"/>
                <w:sz w:val="22"/>
              </w:rPr>
              <w:t>号线：</w:t>
            </w:r>
            <w:r>
              <w:rPr>
                <w:rFonts w:hint="default" w:eastAsia="仿宋_GB2312"/>
                <w:sz w:val="22"/>
              </w:rPr>
              <w:t>2</w:t>
            </w:r>
            <w:r>
              <w:rPr>
                <w:rFonts w:hint="eastAsia" w:eastAsia="仿宋_GB2312"/>
                <w:sz w:val="22"/>
                <w:lang w:val="en-US" w:eastAsia="zh-CN"/>
              </w:rPr>
              <w:t>0</w:t>
            </w:r>
            <w:r>
              <w:rPr>
                <w:rFonts w:hint="default" w:eastAsia="仿宋_GB2312"/>
                <w:sz w:val="22"/>
              </w:rPr>
              <w:t>00t/d</w:t>
            </w:r>
            <w:r>
              <w:rPr>
                <w:rFonts w:eastAsia="仿宋_GB2312"/>
                <w:sz w:val="22"/>
              </w:rPr>
              <w:t>新型干法水泥熟料生产线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sz w:val="20"/>
                <w:lang w:eastAsia="zh-CN"/>
              </w:rPr>
            </w:pPr>
            <w:r>
              <w:rPr>
                <w:rFonts w:eastAsia="仿宋_GB2312"/>
                <w:sz w:val="22"/>
              </w:rPr>
              <w:t>安徽省</w:t>
            </w:r>
            <w:r>
              <w:rPr>
                <w:rFonts w:hint="eastAsia" w:eastAsia="仿宋_GB2312"/>
                <w:sz w:val="22"/>
                <w:lang w:eastAsia="zh-CN"/>
              </w:rPr>
              <w:t>淮南市八公山区土坝孜街道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hint="eastAsia" w:eastAsia="仿宋_GB2312"/>
                <w:sz w:val="22"/>
                <w:lang w:eastAsia="zh-CN"/>
              </w:rPr>
              <w:t>国经贸投资</w:t>
            </w:r>
            <w:r>
              <w:rPr>
                <w:rFonts w:hAnsi="仿宋" w:eastAsia="仿宋"/>
                <w:sz w:val="22"/>
              </w:rPr>
              <w:t>〔</w:t>
            </w:r>
            <w:r>
              <w:rPr>
                <w:rFonts w:hint="default" w:eastAsia="仿宋"/>
                <w:sz w:val="22"/>
              </w:rPr>
              <w:t>200</w:t>
            </w:r>
            <w:r>
              <w:rPr>
                <w:rFonts w:hint="eastAsia" w:eastAsia="仿宋"/>
                <w:sz w:val="22"/>
                <w:lang w:val="en-US" w:eastAsia="zh-CN"/>
              </w:rPr>
              <w:t>1</w:t>
            </w:r>
            <w:r>
              <w:rPr>
                <w:rFonts w:hAnsi="仿宋" w:eastAsia="仿宋"/>
                <w:sz w:val="22"/>
              </w:rPr>
              <w:t>〕</w:t>
            </w:r>
            <w:r>
              <w:rPr>
                <w:rFonts w:hint="default" w:eastAsia="仿宋"/>
                <w:sz w:val="22"/>
              </w:rPr>
              <w:t>2</w:t>
            </w:r>
            <w:r>
              <w:rPr>
                <w:rFonts w:hint="eastAsia" w:eastAsia="仿宋"/>
                <w:sz w:val="22"/>
                <w:lang w:val="en-US" w:eastAsia="zh-CN"/>
              </w:rPr>
              <w:t>40</w:t>
            </w:r>
            <w:r>
              <w:rPr>
                <w:rFonts w:hAnsi="仿宋" w:eastAsia="仿宋"/>
                <w:sz w:val="22"/>
              </w:rPr>
              <w:t>号</w:t>
            </w:r>
            <w:r>
              <w:rPr>
                <w:rFonts w:hint="default" w:eastAsia="仿宋"/>
                <w:sz w:val="22"/>
              </w:rPr>
              <w:t>2500</w:t>
            </w:r>
            <w:r>
              <w:rPr>
                <w:rFonts w:hint="default" w:eastAsia="仿宋_GB2312"/>
                <w:sz w:val="22"/>
              </w:rPr>
              <w:t xml:space="preserve"> t/d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新型干法回转窑：</w:t>
            </w:r>
            <w:r>
              <w:rPr>
                <w:rFonts w:hint="default" w:eastAsia="仿宋_GB2312"/>
                <w:sz w:val="22"/>
              </w:rPr>
              <w:t>1</w:t>
            </w:r>
            <w:r>
              <w:rPr>
                <w:rFonts w:eastAsia="仿宋_GB2312"/>
                <w:sz w:val="22"/>
              </w:rPr>
              <w:t>台</w:t>
            </w:r>
            <w:r>
              <w:rPr>
                <w:rFonts w:hint="default" w:eastAsia="仿宋_GB2312"/>
                <w:sz w:val="22"/>
              </w:rPr>
              <w:t>Φ4.0m×60m</w:t>
            </w:r>
          </w:p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hint="default" w:eastAsia="仿宋_GB2312"/>
                <w:sz w:val="22"/>
              </w:rPr>
              <w:t>2</w:t>
            </w:r>
            <w:r>
              <w:rPr>
                <w:rFonts w:hint="eastAsia" w:eastAsia="仿宋_GB2312"/>
                <w:sz w:val="22"/>
                <w:lang w:val="en-US" w:eastAsia="zh-CN"/>
              </w:rPr>
              <w:t>0</w:t>
            </w:r>
            <w:r>
              <w:rPr>
                <w:rFonts w:hint="default" w:eastAsia="仿宋_GB2312"/>
                <w:sz w:val="22"/>
              </w:rPr>
              <w:t>00 t/d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hint="default" w:eastAsia="仿宋_GB2312"/>
                <w:sz w:val="22"/>
              </w:rPr>
              <w:t>2004</w:t>
            </w:r>
            <w:r>
              <w:rPr>
                <w:rFonts w:eastAsia="仿宋_GB2312"/>
                <w:sz w:val="22"/>
              </w:rPr>
              <w:t>年</w:t>
            </w:r>
            <w:r>
              <w:rPr>
                <w:rFonts w:hint="eastAsia" w:eastAsia="仿宋_GB2312"/>
                <w:sz w:val="22"/>
                <w:lang w:val="en-US" w:eastAsia="zh-CN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hint="default" w:eastAsia="仿宋_GB2312"/>
                <w:sz w:val="22"/>
              </w:rPr>
              <w:t>2</w:t>
            </w:r>
            <w:r>
              <w:rPr>
                <w:rFonts w:hint="eastAsia" w:eastAsia="仿宋_GB2312"/>
                <w:sz w:val="22"/>
                <w:lang w:val="en-US" w:eastAsia="zh-CN"/>
              </w:rPr>
              <w:t>0</w:t>
            </w:r>
            <w:r>
              <w:rPr>
                <w:rFonts w:hint="default" w:eastAsia="仿宋_GB2312"/>
                <w:sz w:val="22"/>
              </w:rPr>
              <w:t>00 t/d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  <w:lang w:val="en-US" w:eastAsia="zh-CN"/>
              </w:rPr>
            </w:pPr>
            <w:r>
              <w:rPr>
                <w:rFonts w:hint="default" w:eastAsia="仿宋_GB2312"/>
                <w:sz w:val="22"/>
              </w:rPr>
              <w:t>XK08-001-0</w:t>
            </w:r>
            <w:r>
              <w:rPr>
                <w:rFonts w:hint="eastAsia" w:eastAsia="仿宋_GB2312"/>
                <w:sz w:val="22"/>
                <w:lang w:val="en-US" w:eastAsia="zh-CN"/>
              </w:rPr>
              <w:t>1822</w:t>
            </w:r>
          </w:p>
        </w:tc>
        <w:tc>
          <w:tcPr>
            <w:tcW w:w="22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default"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未享受退出产能奖补资金和政策支持，项目</w:t>
            </w:r>
            <w:r>
              <w:rPr>
                <w:rFonts w:hint="eastAsia" w:eastAsia="仿宋_GB2312"/>
                <w:color w:val="000000"/>
                <w:kern w:val="0"/>
                <w:sz w:val="20"/>
                <w:lang w:eastAsia="zh-CN"/>
              </w:rPr>
              <w:t>投产前两条老生产线关停，设备进行拆除改造，不具备生产熟料的能力，仅用于陶粒制造和污染土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kern w:val="0"/>
                <w:sz w:val="20"/>
                <w:lang w:eastAsia="zh-CN"/>
              </w:rPr>
              <w:t>热脱附处理。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sz w:val="2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hint="default" w:eastAsia="仿宋_GB2312"/>
                <w:sz w:val="22"/>
              </w:rPr>
              <w:t>2</w:t>
            </w:r>
            <w:r>
              <w:rPr>
                <w:rFonts w:eastAsia="仿宋_GB2312"/>
                <w:sz w:val="22"/>
              </w:rPr>
              <w:t>号线：</w:t>
            </w:r>
            <w:r>
              <w:rPr>
                <w:rFonts w:hint="default" w:eastAsia="仿宋_GB2312"/>
                <w:sz w:val="22"/>
              </w:rPr>
              <w:t>2500t/d</w:t>
            </w:r>
            <w:r>
              <w:rPr>
                <w:rFonts w:eastAsia="仿宋_GB2312"/>
                <w:sz w:val="22"/>
              </w:rPr>
              <w:t>新型干法水泥熟料生产线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Times New Roman"/>
                <w:sz w:val="20"/>
              </w:rPr>
            </w:pPr>
            <w:r>
              <w:rPr>
                <w:rFonts w:eastAsia="仿宋_GB2312"/>
                <w:sz w:val="22"/>
              </w:rPr>
              <w:t>安徽省</w:t>
            </w:r>
            <w:r>
              <w:rPr>
                <w:rFonts w:hint="eastAsia" w:eastAsia="仿宋_GB2312"/>
                <w:sz w:val="22"/>
                <w:lang w:eastAsia="zh-CN"/>
              </w:rPr>
              <w:t>淮南市八公山区土坝孜街道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皖经</w:t>
            </w:r>
            <w:r>
              <w:rPr>
                <w:rFonts w:hint="eastAsia" w:eastAsia="仿宋_GB2312"/>
                <w:sz w:val="22"/>
                <w:lang w:eastAsia="zh-CN"/>
              </w:rPr>
              <w:t>贸</w:t>
            </w:r>
            <w:r>
              <w:rPr>
                <w:rFonts w:eastAsia="仿宋_GB2312"/>
                <w:sz w:val="22"/>
              </w:rPr>
              <w:t>投资</w:t>
            </w:r>
            <w:r>
              <w:rPr>
                <w:rFonts w:hint="eastAsia" w:eastAsia="仿宋_GB2312"/>
                <w:sz w:val="22"/>
                <w:lang w:eastAsia="zh-CN"/>
              </w:rPr>
              <w:t>函</w:t>
            </w:r>
            <w:r>
              <w:rPr>
                <w:rFonts w:hAnsi="仿宋" w:eastAsia="仿宋"/>
                <w:sz w:val="22"/>
              </w:rPr>
              <w:t>〔</w:t>
            </w:r>
            <w:r>
              <w:rPr>
                <w:rFonts w:hint="default" w:eastAsia="仿宋"/>
                <w:sz w:val="22"/>
              </w:rPr>
              <w:t>200</w:t>
            </w:r>
            <w:r>
              <w:rPr>
                <w:rFonts w:hint="eastAsia" w:eastAsia="仿宋"/>
                <w:sz w:val="22"/>
                <w:lang w:val="en-US" w:eastAsia="zh-CN"/>
              </w:rPr>
              <w:t>4</w:t>
            </w:r>
            <w:r>
              <w:rPr>
                <w:rFonts w:hAnsi="仿宋" w:eastAsia="仿宋"/>
                <w:sz w:val="22"/>
              </w:rPr>
              <w:t>〕</w:t>
            </w:r>
            <w:r>
              <w:rPr>
                <w:rFonts w:hint="eastAsia" w:hAnsi="仿宋" w:eastAsia="仿宋"/>
                <w:sz w:val="22"/>
                <w:lang w:val="en-US" w:eastAsia="zh-CN"/>
              </w:rPr>
              <w:t>23</w:t>
            </w:r>
            <w:r>
              <w:rPr>
                <w:rFonts w:hAnsi="仿宋" w:eastAsia="仿宋"/>
                <w:sz w:val="22"/>
              </w:rPr>
              <w:t>号</w:t>
            </w:r>
            <w:r>
              <w:rPr>
                <w:rFonts w:hint="eastAsia" w:hAnsi="仿宋" w:eastAsia="仿宋"/>
                <w:sz w:val="22"/>
                <w:lang w:val="en-US" w:eastAsia="zh-CN"/>
              </w:rPr>
              <w:t>2</w:t>
            </w:r>
            <w:r>
              <w:rPr>
                <w:rFonts w:hint="default" w:eastAsia="仿宋"/>
                <w:sz w:val="22"/>
              </w:rPr>
              <w:t>500</w:t>
            </w:r>
            <w:r>
              <w:rPr>
                <w:rFonts w:hint="default" w:eastAsia="仿宋_GB2312"/>
                <w:sz w:val="22"/>
              </w:rPr>
              <w:t xml:space="preserve"> t/d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新型干法回转窑：</w:t>
            </w:r>
            <w:r>
              <w:rPr>
                <w:rFonts w:hint="default" w:eastAsia="仿宋_GB2312"/>
                <w:sz w:val="22"/>
              </w:rPr>
              <w:t>1</w:t>
            </w:r>
            <w:r>
              <w:rPr>
                <w:rFonts w:eastAsia="仿宋_GB2312"/>
                <w:sz w:val="22"/>
              </w:rPr>
              <w:t>台</w:t>
            </w:r>
            <w:r>
              <w:rPr>
                <w:rFonts w:hint="default" w:eastAsia="仿宋_GB2312"/>
                <w:sz w:val="22"/>
              </w:rPr>
              <w:t>Φ4.0m×60m</w:t>
            </w:r>
          </w:p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hint="default" w:eastAsia="仿宋_GB2312"/>
                <w:sz w:val="22"/>
              </w:rPr>
              <w:t>2500 t/d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hint="default" w:eastAsia="仿宋_GB2312"/>
                <w:sz w:val="22"/>
              </w:rPr>
              <w:t>200</w:t>
            </w:r>
            <w:r>
              <w:rPr>
                <w:rFonts w:hint="eastAsia" w:eastAsia="仿宋_GB2312"/>
                <w:sz w:val="22"/>
                <w:lang w:val="en-US" w:eastAsia="zh-CN"/>
              </w:rPr>
              <w:t>5</w:t>
            </w:r>
            <w:r>
              <w:rPr>
                <w:rFonts w:eastAsia="仿宋_GB2312"/>
                <w:sz w:val="22"/>
              </w:rPr>
              <w:t>年</w:t>
            </w:r>
            <w:r>
              <w:rPr>
                <w:rFonts w:hint="eastAsia" w:eastAsia="仿宋_GB2312"/>
                <w:sz w:val="22"/>
                <w:lang w:val="en-US" w:eastAsia="zh-CN"/>
              </w:rPr>
              <w:t>4</w:t>
            </w:r>
            <w:r>
              <w:rPr>
                <w:rFonts w:eastAsia="仿宋_GB2312"/>
                <w:sz w:val="22"/>
              </w:rPr>
              <w:t>月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hint="default" w:eastAsia="仿宋_GB2312"/>
                <w:sz w:val="22"/>
              </w:rPr>
              <w:t>2500 t/d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eastAsia="仿宋_GB2312"/>
                <w:sz w:val="22"/>
              </w:rPr>
            </w:pPr>
            <w:r>
              <w:rPr>
                <w:rFonts w:hint="default" w:eastAsia="仿宋_GB2312"/>
                <w:sz w:val="22"/>
              </w:rPr>
              <w:t>XK08-001-0</w:t>
            </w:r>
            <w:r>
              <w:rPr>
                <w:rFonts w:hint="eastAsia" w:eastAsia="仿宋_GB2312"/>
                <w:sz w:val="22"/>
                <w:lang w:val="en-US" w:eastAsia="zh-CN"/>
              </w:rPr>
              <w:t>1822</w:t>
            </w:r>
          </w:p>
        </w:tc>
        <w:tc>
          <w:tcPr>
            <w:tcW w:w="22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default" w:eastAsia="仿宋_GB2312"/>
                <w:color w:val="000000"/>
                <w:kern w:val="0"/>
                <w:sz w:val="20"/>
              </w:rPr>
            </w:pPr>
          </w:p>
        </w:tc>
      </w:tr>
    </w:tbl>
    <w:p/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D3"/>
    <w:rsid w:val="000068BD"/>
    <w:rsid w:val="00031A32"/>
    <w:rsid w:val="00033B32"/>
    <w:rsid w:val="00035F9D"/>
    <w:rsid w:val="00042DA2"/>
    <w:rsid w:val="000469B4"/>
    <w:rsid w:val="00050D5D"/>
    <w:rsid w:val="00056547"/>
    <w:rsid w:val="0007029F"/>
    <w:rsid w:val="00070EC4"/>
    <w:rsid w:val="0007119C"/>
    <w:rsid w:val="00074E9B"/>
    <w:rsid w:val="0008381B"/>
    <w:rsid w:val="00083E2D"/>
    <w:rsid w:val="0008606C"/>
    <w:rsid w:val="00087946"/>
    <w:rsid w:val="000906A1"/>
    <w:rsid w:val="000946F2"/>
    <w:rsid w:val="000A217E"/>
    <w:rsid w:val="000A63DB"/>
    <w:rsid w:val="000B1A6A"/>
    <w:rsid w:val="000B2A93"/>
    <w:rsid w:val="000B39AE"/>
    <w:rsid w:val="000C21C3"/>
    <w:rsid w:val="000C4286"/>
    <w:rsid w:val="000C78AC"/>
    <w:rsid w:val="000C7F14"/>
    <w:rsid w:val="000D7712"/>
    <w:rsid w:val="000E6E22"/>
    <w:rsid w:val="00120009"/>
    <w:rsid w:val="00120B6D"/>
    <w:rsid w:val="001217F5"/>
    <w:rsid w:val="00123084"/>
    <w:rsid w:val="00131C4C"/>
    <w:rsid w:val="00151B21"/>
    <w:rsid w:val="001538FF"/>
    <w:rsid w:val="00161C31"/>
    <w:rsid w:val="0016345E"/>
    <w:rsid w:val="00167F59"/>
    <w:rsid w:val="00173F33"/>
    <w:rsid w:val="00184A8D"/>
    <w:rsid w:val="00187FB5"/>
    <w:rsid w:val="001914D5"/>
    <w:rsid w:val="0019414A"/>
    <w:rsid w:val="00195759"/>
    <w:rsid w:val="00197BFD"/>
    <w:rsid w:val="001A123A"/>
    <w:rsid w:val="001B01BB"/>
    <w:rsid w:val="001B1192"/>
    <w:rsid w:val="001B467D"/>
    <w:rsid w:val="001B71CA"/>
    <w:rsid w:val="001C6107"/>
    <w:rsid w:val="001D7759"/>
    <w:rsid w:val="001E2C16"/>
    <w:rsid w:val="001F663F"/>
    <w:rsid w:val="00201D49"/>
    <w:rsid w:val="002075D1"/>
    <w:rsid w:val="002174EB"/>
    <w:rsid w:val="00217ED7"/>
    <w:rsid w:val="0022039E"/>
    <w:rsid w:val="0023259B"/>
    <w:rsid w:val="00253684"/>
    <w:rsid w:val="00253CEA"/>
    <w:rsid w:val="00260ADE"/>
    <w:rsid w:val="00264384"/>
    <w:rsid w:val="00272644"/>
    <w:rsid w:val="00274C72"/>
    <w:rsid w:val="00274E7B"/>
    <w:rsid w:val="0028423C"/>
    <w:rsid w:val="00293606"/>
    <w:rsid w:val="002B2ED0"/>
    <w:rsid w:val="002C0928"/>
    <w:rsid w:val="002C53DC"/>
    <w:rsid w:val="002D0234"/>
    <w:rsid w:val="002D2126"/>
    <w:rsid w:val="002D3BE6"/>
    <w:rsid w:val="002D5C68"/>
    <w:rsid w:val="002D7437"/>
    <w:rsid w:val="002E0996"/>
    <w:rsid w:val="002F129F"/>
    <w:rsid w:val="002F6C1F"/>
    <w:rsid w:val="002F75B8"/>
    <w:rsid w:val="00301813"/>
    <w:rsid w:val="0030243E"/>
    <w:rsid w:val="0030736C"/>
    <w:rsid w:val="003076F3"/>
    <w:rsid w:val="00310F04"/>
    <w:rsid w:val="00311C4B"/>
    <w:rsid w:val="00317D12"/>
    <w:rsid w:val="003276C9"/>
    <w:rsid w:val="003322DD"/>
    <w:rsid w:val="00343609"/>
    <w:rsid w:val="00343C39"/>
    <w:rsid w:val="00345FAA"/>
    <w:rsid w:val="00347F08"/>
    <w:rsid w:val="00354AF1"/>
    <w:rsid w:val="00366094"/>
    <w:rsid w:val="003705C4"/>
    <w:rsid w:val="003950EB"/>
    <w:rsid w:val="003961F3"/>
    <w:rsid w:val="00396E1C"/>
    <w:rsid w:val="003B3822"/>
    <w:rsid w:val="003B4793"/>
    <w:rsid w:val="003D4416"/>
    <w:rsid w:val="003D5059"/>
    <w:rsid w:val="003E1904"/>
    <w:rsid w:val="003E3C28"/>
    <w:rsid w:val="004127EC"/>
    <w:rsid w:val="00413374"/>
    <w:rsid w:val="00421345"/>
    <w:rsid w:val="00422D45"/>
    <w:rsid w:val="0043128E"/>
    <w:rsid w:val="004336DF"/>
    <w:rsid w:val="00436258"/>
    <w:rsid w:val="004406AE"/>
    <w:rsid w:val="00447FD8"/>
    <w:rsid w:val="00451CA6"/>
    <w:rsid w:val="00451E10"/>
    <w:rsid w:val="0045259D"/>
    <w:rsid w:val="004573E5"/>
    <w:rsid w:val="004909EF"/>
    <w:rsid w:val="00494770"/>
    <w:rsid w:val="00494B7C"/>
    <w:rsid w:val="004A0913"/>
    <w:rsid w:val="004B2F22"/>
    <w:rsid w:val="004C2B15"/>
    <w:rsid w:val="004D20C1"/>
    <w:rsid w:val="004E2F1C"/>
    <w:rsid w:val="004E679D"/>
    <w:rsid w:val="004E7EE3"/>
    <w:rsid w:val="004F122A"/>
    <w:rsid w:val="004F6E75"/>
    <w:rsid w:val="004F7B05"/>
    <w:rsid w:val="004F7CB8"/>
    <w:rsid w:val="005162A5"/>
    <w:rsid w:val="00523DDD"/>
    <w:rsid w:val="00526D76"/>
    <w:rsid w:val="00535611"/>
    <w:rsid w:val="005401BC"/>
    <w:rsid w:val="00546F70"/>
    <w:rsid w:val="00550C6D"/>
    <w:rsid w:val="00552071"/>
    <w:rsid w:val="00552127"/>
    <w:rsid w:val="00554871"/>
    <w:rsid w:val="00556370"/>
    <w:rsid w:val="00556EC8"/>
    <w:rsid w:val="00567FF2"/>
    <w:rsid w:val="00571849"/>
    <w:rsid w:val="005746A0"/>
    <w:rsid w:val="005854A0"/>
    <w:rsid w:val="00596467"/>
    <w:rsid w:val="005A3F96"/>
    <w:rsid w:val="005A40CD"/>
    <w:rsid w:val="005A420B"/>
    <w:rsid w:val="005B5198"/>
    <w:rsid w:val="005C5596"/>
    <w:rsid w:val="005C72D2"/>
    <w:rsid w:val="005D20B3"/>
    <w:rsid w:val="005D5740"/>
    <w:rsid w:val="005D6FFA"/>
    <w:rsid w:val="005E3A76"/>
    <w:rsid w:val="005E3BC5"/>
    <w:rsid w:val="005F4CD9"/>
    <w:rsid w:val="005F7A86"/>
    <w:rsid w:val="00603484"/>
    <w:rsid w:val="00612970"/>
    <w:rsid w:val="00621D5E"/>
    <w:rsid w:val="006270B9"/>
    <w:rsid w:val="00661123"/>
    <w:rsid w:val="00665663"/>
    <w:rsid w:val="00675729"/>
    <w:rsid w:val="006800DC"/>
    <w:rsid w:val="00684434"/>
    <w:rsid w:val="006917DA"/>
    <w:rsid w:val="00691E41"/>
    <w:rsid w:val="00694129"/>
    <w:rsid w:val="006B1E82"/>
    <w:rsid w:val="006C2719"/>
    <w:rsid w:val="006C323D"/>
    <w:rsid w:val="006C7578"/>
    <w:rsid w:val="006C7656"/>
    <w:rsid w:val="006C79CB"/>
    <w:rsid w:val="006D48B4"/>
    <w:rsid w:val="006E3295"/>
    <w:rsid w:val="006F3776"/>
    <w:rsid w:val="007000D3"/>
    <w:rsid w:val="00705B72"/>
    <w:rsid w:val="0070787D"/>
    <w:rsid w:val="00707E6A"/>
    <w:rsid w:val="00713326"/>
    <w:rsid w:val="00713B41"/>
    <w:rsid w:val="00716C2D"/>
    <w:rsid w:val="0072204F"/>
    <w:rsid w:val="00737FC4"/>
    <w:rsid w:val="007526F7"/>
    <w:rsid w:val="007612F9"/>
    <w:rsid w:val="00765177"/>
    <w:rsid w:val="00777BAF"/>
    <w:rsid w:val="00783553"/>
    <w:rsid w:val="0078703D"/>
    <w:rsid w:val="007919D3"/>
    <w:rsid w:val="007A457F"/>
    <w:rsid w:val="007A65F9"/>
    <w:rsid w:val="007E0362"/>
    <w:rsid w:val="007E0708"/>
    <w:rsid w:val="007E6EB9"/>
    <w:rsid w:val="00813306"/>
    <w:rsid w:val="00813D6E"/>
    <w:rsid w:val="0081459C"/>
    <w:rsid w:val="00840681"/>
    <w:rsid w:val="0084303A"/>
    <w:rsid w:val="008478A2"/>
    <w:rsid w:val="00850A61"/>
    <w:rsid w:val="00853975"/>
    <w:rsid w:val="00862D2F"/>
    <w:rsid w:val="00863263"/>
    <w:rsid w:val="00865436"/>
    <w:rsid w:val="0087179B"/>
    <w:rsid w:val="0087710C"/>
    <w:rsid w:val="00881979"/>
    <w:rsid w:val="00882A2A"/>
    <w:rsid w:val="008974E4"/>
    <w:rsid w:val="008A4DE9"/>
    <w:rsid w:val="008A5848"/>
    <w:rsid w:val="008B3EEC"/>
    <w:rsid w:val="008C0521"/>
    <w:rsid w:val="008C50D3"/>
    <w:rsid w:val="008C689C"/>
    <w:rsid w:val="008C7EAE"/>
    <w:rsid w:val="008D264B"/>
    <w:rsid w:val="008D56F5"/>
    <w:rsid w:val="008D7FCC"/>
    <w:rsid w:val="008E153C"/>
    <w:rsid w:val="008E5A35"/>
    <w:rsid w:val="008E715C"/>
    <w:rsid w:val="008F1189"/>
    <w:rsid w:val="008F14C5"/>
    <w:rsid w:val="00901036"/>
    <w:rsid w:val="00904172"/>
    <w:rsid w:val="00912B0B"/>
    <w:rsid w:val="00915946"/>
    <w:rsid w:val="0092393E"/>
    <w:rsid w:val="00926EE2"/>
    <w:rsid w:val="00930BCF"/>
    <w:rsid w:val="0093504D"/>
    <w:rsid w:val="009361E2"/>
    <w:rsid w:val="00950530"/>
    <w:rsid w:val="0095150E"/>
    <w:rsid w:val="009522EA"/>
    <w:rsid w:val="00953FD5"/>
    <w:rsid w:val="00955201"/>
    <w:rsid w:val="00955F87"/>
    <w:rsid w:val="009570E1"/>
    <w:rsid w:val="0095759B"/>
    <w:rsid w:val="00960604"/>
    <w:rsid w:val="009738AA"/>
    <w:rsid w:val="009747FB"/>
    <w:rsid w:val="00981994"/>
    <w:rsid w:val="009819A9"/>
    <w:rsid w:val="0099387F"/>
    <w:rsid w:val="00997291"/>
    <w:rsid w:val="0099731A"/>
    <w:rsid w:val="009B269E"/>
    <w:rsid w:val="009B588D"/>
    <w:rsid w:val="009B7692"/>
    <w:rsid w:val="009B7800"/>
    <w:rsid w:val="009C79DF"/>
    <w:rsid w:val="009D1E2B"/>
    <w:rsid w:val="009D52FA"/>
    <w:rsid w:val="009E06E9"/>
    <w:rsid w:val="009E1640"/>
    <w:rsid w:val="009E5876"/>
    <w:rsid w:val="009F1D6B"/>
    <w:rsid w:val="00A10B80"/>
    <w:rsid w:val="00A1470D"/>
    <w:rsid w:val="00A15A77"/>
    <w:rsid w:val="00A52D49"/>
    <w:rsid w:val="00A7091F"/>
    <w:rsid w:val="00A734D1"/>
    <w:rsid w:val="00A74531"/>
    <w:rsid w:val="00A75894"/>
    <w:rsid w:val="00A83586"/>
    <w:rsid w:val="00A913DB"/>
    <w:rsid w:val="00AA294B"/>
    <w:rsid w:val="00AA6ADD"/>
    <w:rsid w:val="00AA6D38"/>
    <w:rsid w:val="00AB01CC"/>
    <w:rsid w:val="00AB3A4F"/>
    <w:rsid w:val="00AC0EF2"/>
    <w:rsid w:val="00AC5F03"/>
    <w:rsid w:val="00AC6B14"/>
    <w:rsid w:val="00AC703A"/>
    <w:rsid w:val="00AD3A40"/>
    <w:rsid w:val="00AD6BF2"/>
    <w:rsid w:val="00AE3555"/>
    <w:rsid w:val="00AE58F1"/>
    <w:rsid w:val="00AF58EA"/>
    <w:rsid w:val="00B02DD1"/>
    <w:rsid w:val="00B06F18"/>
    <w:rsid w:val="00B076DB"/>
    <w:rsid w:val="00B1238A"/>
    <w:rsid w:val="00B1734B"/>
    <w:rsid w:val="00B301B8"/>
    <w:rsid w:val="00B35F51"/>
    <w:rsid w:val="00B36E08"/>
    <w:rsid w:val="00B51010"/>
    <w:rsid w:val="00B57B67"/>
    <w:rsid w:val="00B57C22"/>
    <w:rsid w:val="00B8343C"/>
    <w:rsid w:val="00B86BCC"/>
    <w:rsid w:val="00B86F47"/>
    <w:rsid w:val="00BA6A6D"/>
    <w:rsid w:val="00BB37D4"/>
    <w:rsid w:val="00BC5158"/>
    <w:rsid w:val="00BF397E"/>
    <w:rsid w:val="00C077B8"/>
    <w:rsid w:val="00C10FE2"/>
    <w:rsid w:val="00C11414"/>
    <w:rsid w:val="00C151B9"/>
    <w:rsid w:val="00C1600C"/>
    <w:rsid w:val="00C21A94"/>
    <w:rsid w:val="00C26B92"/>
    <w:rsid w:val="00C417A9"/>
    <w:rsid w:val="00C417DD"/>
    <w:rsid w:val="00C44D45"/>
    <w:rsid w:val="00C5364B"/>
    <w:rsid w:val="00C60779"/>
    <w:rsid w:val="00C61948"/>
    <w:rsid w:val="00C70BC7"/>
    <w:rsid w:val="00C957FF"/>
    <w:rsid w:val="00CC0A7A"/>
    <w:rsid w:val="00CC4429"/>
    <w:rsid w:val="00CC4FC7"/>
    <w:rsid w:val="00CD2C35"/>
    <w:rsid w:val="00CD381C"/>
    <w:rsid w:val="00CF60B9"/>
    <w:rsid w:val="00CF7D67"/>
    <w:rsid w:val="00D0381C"/>
    <w:rsid w:val="00D07E9E"/>
    <w:rsid w:val="00D215DE"/>
    <w:rsid w:val="00D21B3E"/>
    <w:rsid w:val="00D23073"/>
    <w:rsid w:val="00D23C4F"/>
    <w:rsid w:val="00D243AE"/>
    <w:rsid w:val="00D27444"/>
    <w:rsid w:val="00D3652F"/>
    <w:rsid w:val="00D42195"/>
    <w:rsid w:val="00D55700"/>
    <w:rsid w:val="00D66D3F"/>
    <w:rsid w:val="00D70161"/>
    <w:rsid w:val="00D75D43"/>
    <w:rsid w:val="00D7776A"/>
    <w:rsid w:val="00D77AAB"/>
    <w:rsid w:val="00D911CF"/>
    <w:rsid w:val="00D9377D"/>
    <w:rsid w:val="00D93AFA"/>
    <w:rsid w:val="00D93E8E"/>
    <w:rsid w:val="00DA36E5"/>
    <w:rsid w:val="00DA4A31"/>
    <w:rsid w:val="00DA692F"/>
    <w:rsid w:val="00DA6CAE"/>
    <w:rsid w:val="00DB0C5F"/>
    <w:rsid w:val="00DB4299"/>
    <w:rsid w:val="00DB79F0"/>
    <w:rsid w:val="00DC0F46"/>
    <w:rsid w:val="00DD3027"/>
    <w:rsid w:val="00DD3B88"/>
    <w:rsid w:val="00DD5158"/>
    <w:rsid w:val="00DD5C11"/>
    <w:rsid w:val="00DD7C90"/>
    <w:rsid w:val="00DE0F4F"/>
    <w:rsid w:val="00DE1E27"/>
    <w:rsid w:val="00DE42E6"/>
    <w:rsid w:val="00E0518C"/>
    <w:rsid w:val="00E106D8"/>
    <w:rsid w:val="00E118AA"/>
    <w:rsid w:val="00E24CD6"/>
    <w:rsid w:val="00E25870"/>
    <w:rsid w:val="00E3178C"/>
    <w:rsid w:val="00E33609"/>
    <w:rsid w:val="00E471F9"/>
    <w:rsid w:val="00E5616D"/>
    <w:rsid w:val="00E61F55"/>
    <w:rsid w:val="00E7163C"/>
    <w:rsid w:val="00E75BED"/>
    <w:rsid w:val="00E80C9A"/>
    <w:rsid w:val="00E855CF"/>
    <w:rsid w:val="00E93CC3"/>
    <w:rsid w:val="00E95B00"/>
    <w:rsid w:val="00EA1D9D"/>
    <w:rsid w:val="00EB0037"/>
    <w:rsid w:val="00EB2B16"/>
    <w:rsid w:val="00ED037F"/>
    <w:rsid w:val="00EE4E69"/>
    <w:rsid w:val="00EF228F"/>
    <w:rsid w:val="00EF23B5"/>
    <w:rsid w:val="00EF4400"/>
    <w:rsid w:val="00EF5936"/>
    <w:rsid w:val="00F0227C"/>
    <w:rsid w:val="00F0733E"/>
    <w:rsid w:val="00F10DB1"/>
    <w:rsid w:val="00F13B25"/>
    <w:rsid w:val="00F16770"/>
    <w:rsid w:val="00F17C26"/>
    <w:rsid w:val="00F302F5"/>
    <w:rsid w:val="00F32153"/>
    <w:rsid w:val="00F34BD1"/>
    <w:rsid w:val="00F51078"/>
    <w:rsid w:val="00F53E83"/>
    <w:rsid w:val="00F57C9C"/>
    <w:rsid w:val="00F64F32"/>
    <w:rsid w:val="00F65C33"/>
    <w:rsid w:val="00F66D6E"/>
    <w:rsid w:val="00F67A94"/>
    <w:rsid w:val="00F746CC"/>
    <w:rsid w:val="00F81ECF"/>
    <w:rsid w:val="00FA2A89"/>
    <w:rsid w:val="00FA6941"/>
    <w:rsid w:val="00FA6C21"/>
    <w:rsid w:val="00FB1059"/>
    <w:rsid w:val="00FB22D6"/>
    <w:rsid w:val="00FB5C4E"/>
    <w:rsid w:val="00FB7DDC"/>
    <w:rsid w:val="00FE5408"/>
    <w:rsid w:val="00FE65F4"/>
    <w:rsid w:val="00FF1AE9"/>
    <w:rsid w:val="00FF2F61"/>
    <w:rsid w:val="00FF4CE4"/>
    <w:rsid w:val="00FF5094"/>
    <w:rsid w:val="62F9CA67"/>
    <w:rsid w:val="7F49B87E"/>
    <w:rsid w:val="F9F4B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Lines>4</Lines>
  <Paragraphs>1</Paragraphs>
  <TotalTime>6</TotalTime>
  <ScaleCrop>false</ScaleCrop>
  <LinksUpToDate>false</LinksUpToDate>
  <CharactersWithSpaces>685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2020-06-16T01:05:00Z</dcterms:created>
  <dc:creator>周漪</dc:creator>
  <cp:lastModifiedBy>uos</cp:lastModifiedBy>
  <dcterms:modified xsi:type="dcterms:W3CDTF">2023-02-23T14:46:42Z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33ED0EBC116EEA657942E3638BEFC7AC</vt:lpwstr>
  </property>
</Properties>
</file>